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5C" w:rsidRPr="006E7F39" w:rsidRDefault="00155F5C" w:rsidP="00155F5C">
      <w:pPr>
        <w:jc w:val="center"/>
      </w:pPr>
      <w:r w:rsidRPr="00CA26E9">
        <w:rPr>
          <w:rFonts w:ascii="黑体" w:eastAsia="黑体" w:hAnsi="黑体" w:hint="eastAsia"/>
          <w:color w:val="FF3300"/>
          <w:w w:val="66"/>
          <w:sz w:val="90"/>
          <w:szCs w:val="90"/>
        </w:rPr>
        <w:t>湖南财工职院机电工程系党总支</w:t>
      </w:r>
      <w:r w:rsidRPr="006E7F39">
        <w:rPr>
          <w:noProof/>
        </w:rPr>
        <w:drawing>
          <wp:inline distT="0" distB="0" distL="114300" distR="114300">
            <wp:extent cx="5135721" cy="68249"/>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flipV="1">
                      <a:off x="0" y="0"/>
                      <a:ext cx="6778895" cy="90085"/>
                    </a:xfrm>
                    <a:prstGeom prst="rect">
                      <a:avLst/>
                    </a:prstGeom>
                    <a:noFill/>
                    <a:ln w="9525">
                      <a:noFill/>
                    </a:ln>
                  </pic:spPr>
                </pic:pic>
              </a:graphicData>
            </a:graphic>
          </wp:inline>
        </w:drawing>
      </w:r>
    </w:p>
    <w:p w:rsidR="00AE61A4" w:rsidRPr="00CE3E83" w:rsidRDefault="00807C47" w:rsidP="00807C47">
      <w:pPr>
        <w:widowControl/>
        <w:adjustRightInd w:val="0"/>
        <w:snapToGrid w:val="0"/>
        <w:spacing w:before="100" w:beforeAutospacing="1" w:after="200" w:line="360" w:lineRule="auto"/>
        <w:jc w:val="center"/>
        <w:rPr>
          <w:rFonts w:ascii="黑体" w:eastAsia="黑体" w:hAnsi="黑体" w:cs="Times New Roman"/>
          <w:b/>
          <w:kern w:val="0"/>
          <w:sz w:val="44"/>
          <w:szCs w:val="44"/>
        </w:rPr>
      </w:pPr>
      <w:r w:rsidRPr="00CE3E83">
        <w:rPr>
          <w:rFonts w:ascii="黑体" w:eastAsia="黑体" w:hAnsi="黑体" w:cs="Times New Roman" w:hint="eastAsia"/>
          <w:b/>
          <w:kern w:val="0"/>
          <w:sz w:val="44"/>
          <w:szCs w:val="44"/>
        </w:rPr>
        <w:t>开展党史学习教育</w:t>
      </w:r>
      <w:r w:rsidR="00AE61A4" w:rsidRPr="00CE3E83">
        <w:rPr>
          <w:rFonts w:ascii="黑体" w:eastAsia="黑体" w:hAnsi="黑体" w:cs="Times New Roman" w:hint="eastAsia"/>
          <w:b/>
          <w:kern w:val="0"/>
          <w:sz w:val="44"/>
          <w:szCs w:val="44"/>
        </w:rPr>
        <w:t>实施方案</w:t>
      </w:r>
    </w:p>
    <w:p w:rsidR="00AE61A4" w:rsidRPr="00CE3E83" w:rsidRDefault="00AE61A4" w:rsidP="00CE3E83">
      <w:pPr>
        <w:adjustRightInd w:val="0"/>
        <w:spacing w:line="480" w:lineRule="exact"/>
        <w:ind w:firstLineChars="200" w:firstLine="512"/>
        <w:jc w:val="left"/>
        <w:rPr>
          <w:rFonts w:ascii="仿宋_GB2312" w:eastAsia="仿宋_GB2312" w:hAnsi="Microsoft YaHei UI"/>
          <w:spacing w:val="8"/>
          <w:sz w:val="24"/>
          <w:szCs w:val="24"/>
        </w:rPr>
      </w:pPr>
      <w:r w:rsidRPr="00CE3E83">
        <w:rPr>
          <w:rFonts w:ascii="仿宋_GB2312" w:eastAsia="仿宋_GB2312" w:hAnsi="Microsoft YaHei UI" w:hint="eastAsia"/>
          <w:spacing w:val="8"/>
          <w:sz w:val="24"/>
          <w:szCs w:val="24"/>
        </w:rPr>
        <w:t>开展党史学习教育的指导思想是坚持以习近平新时代中国特色社会主义思想为指导，全面落</w:t>
      </w:r>
      <w:proofErr w:type="gramStart"/>
      <w:r w:rsidRPr="00CE3E83">
        <w:rPr>
          <w:rFonts w:ascii="仿宋_GB2312" w:eastAsia="仿宋_GB2312" w:hAnsi="Microsoft YaHei UI" w:hint="eastAsia"/>
          <w:spacing w:val="8"/>
          <w:sz w:val="24"/>
          <w:szCs w:val="24"/>
        </w:rPr>
        <w:t>实习近</w:t>
      </w:r>
      <w:proofErr w:type="gramEnd"/>
      <w:r w:rsidRPr="00CE3E83">
        <w:rPr>
          <w:rFonts w:ascii="仿宋_GB2312" w:eastAsia="仿宋_GB2312" w:hAnsi="Microsoft YaHei UI" w:hint="eastAsia"/>
          <w:spacing w:val="8"/>
          <w:sz w:val="24"/>
          <w:szCs w:val="24"/>
        </w:rPr>
        <w:t>平总书记考察湖南重要讲话精神，以及习近平总书记关于学习党史的重要论述，根据《中共中央关于在全党开展党史学习教育的通知》（中发〔2021〕6号）、《中共湖南省委印发〈关于开展党史学习教育的实施方案〉的通知》（</w:t>
      </w:r>
      <w:proofErr w:type="gramStart"/>
      <w:r w:rsidRPr="00CE3E83">
        <w:rPr>
          <w:rFonts w:ascii="仿宋_GB2312" w:eastAsia="仿宋_GB2312" w:hAnsi="Microsoft YaHei UI" w:hint="eastAsia"/>
          <w:spacing w:val="8"/>
          <w:sz w:val="24"/>
          <w:szCs w:val="24"/>
        </w:rPr>
        <w:t>湘发〔2021〕</w:t>
      </w:r>
      <w:proofErr w:type="gramEnd"/>
      <w:r w:rsidRPr="00CE3E83">
        <w:rPr>
          <w:rFonts w:ascii="仿宋_GB2312" w:eastAsia="仿宋_GB2312" w:hAnsi="Microsoft YaHei UI" w:hint="eastAsia"/>
          <w:spacing w:val="8"/>
          <w:sz w:val="24"/>
          <w:szCs w:val="24"/>
        </w:rPr>
        <w:t>6号）、《中共衡阳市委关于印发〈关于开展党史学习教育的实施方案〉的通知》（</w:t>
      </w:r>
      <w:proofErr w:type="gramStart"/>
      <w:r w:rsidRPr="00CE3E83">
        <w:rPr>
          <w:rFonts w:ascii="仿宋_GB2312" w:eastAsia="仿宋_GB2312" w:hAnsi="Microsoft YaHei UI" w:hint="eastAsia"/>
          <w:spacing w:val="8"/>
          <w:sz w:val="24"/>
          <w:szCs w:val="24"/>
        </w:rPr>
        <w:t>衡发〔2021〕</w:t>
      </w:r>
      <w:proofErr w:type="gramEnd"/>
      <w:r w:rsidRPr="00CE3E83">
        <w:rPr>
          <w:rFonts w:ascii="仿宋_GB2312" w:eastAsia="仿宋_GB2312" w:hAnsi="Microsoft YaHei UI" w:hint="eastAsia"/>
          <w:spacing w:val="8"/>
          <w:sz w:val="24"/>
          <w:szCs w:val="24"/>
        </w:rPr>
        <w:t>4号）和《关于印发〈湖南财经工业职业技术学院关于开展党史学习教育的实施方案〉的通知》（湘财工委〔2021〕20号）精神，结合本系工作实际，现就深入开展党史学习教育制定如下实施方案。</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Microsoft YaHei UI" w:eastAsia="Microsoft YaHei UI" w:hAnsi="Microsoft YaHei UI" w:hint="eastAsia"/>
          <w:spacing w:val="8"/>
        </w:rPr>
        <w:t> </w:t>
      </w:r>
      <w:r w:rsidRPr="00CE3E83">
        <w:rPr>
          <w:rStyle w:val="apple-converted-space"/>
          <w:rFonts w:ascii="Microsoft YaHei UI" w:eastAsia="Microsoft YaHei UI" w:hAnsi="Microsoft YaHei UI" w:hint="eastAsia"/>
          <w:spacing w:val="8"/>
        </w:rPr>
        <w:t> </w:t>
      </w:r>
      <w:r w:rsidRPr="00CE3E83">
        <w:rPr>
          <w:rStyle w:val="a4"/>
          <w:rFonts w:ascii="仿宋_GB2312" w:eastAsia="仿宋_GB2312" w:hAnsi="Microsoft YaHei UI" w:hint="eastAsia"/>
          <w:spacing w:val="8"/>
        </w:rPr>
        <w:t>一、</w:t>
      </w:r>
      <w:r w:rsidR="00643B8A" w:rsidRPr="00CE3E83">
        <w:rPr>
          <w:rStyle w:val="a4"/>
          <w:rFonts w:ascii="仿宋_GB2312" w:eastAsia="仿宋_GB2312" w:hAnsi="Microsoft YaHei UI" w:hint="eastAsia"/>
          <w:spacing w:val="8"/>
        </w:rPr>
        <w:t>主要任务</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通过学习“党史”深刻认识红色政权来之不易、新中国来之不易、中国特色社会主义来之不易，深刻认识我们</w:t>
      </w:r>
      <w:proofErr w:type="gramStart"/>
      <w:r w:rsidRPr="00CE3E83">
        <w:rPr>
          <w:rFonts w:ascii="仿宋_GB2312" w:eastAsia="仿宋_GB2312" w:hAnsi="Microsoft YaHei UI" w:hint="eastAsia"/>
          <w:spacing w:val="8"/>
        </w:rPr>
        <w:t>党先进</w:t>
      </w:r>
      <w:proofErr w:type="gramEnd"/>
      <w:r w:rsidRPr="00CE3E83">
        <w:rPr>
          <w:rFonts w:ascii="仿宋_GB2312" w:eastAsia="仿宋_GB2312" w:hAnsi="Microsoft YaHei UI" w:hint="eastAsia"/>
          <w:spacing w:val="8"/>
        </w:rPr>
        <w:t>的政治属性、崇高的政治理想、高尚的政治追求、纯洁的政治品质，以史为镜，进一步检视和校准坐标，做到不忘历史、不忘初心，知史爱党、知史爱国。</w:t>
      </w:r>
    </w:p>
    <w:p w:rsidR="00AE61A4" w:rsidRPr="00CE3E83" w:rsidRDefault="00AE61A4" w:rsidP="00807C47">
      <w:pPr>
        <w:pStyle w:val="a3"/>
        <w:shd w:val="clear" w:color="auto" w:fill="FFFFFF"/>
        <w:spacing w:before="0" w:beforeAutospacing="0" w:after="0" w:afterAutospacing="0" w:line="480" w:lineRule="exact"/>
        <w:ind w:left="119" w:right="119" w:firstLine="482"/>
        <w:jc w:val="both"/>
        <w:rPr>
          <w:rFonts w:ascii="仿宋_GB2312" w:eastAsia="仿宋_GB2312" w:hAnsi="Microsoft YaHei UI"/>
          <w:spacing w:val="8"/>
        </w:rPr>
      </w:pPr>
      <w:r w:rsidRPr="00CE3E83">
        <w:rPr>
          <w:rFonts w:ascii="仿宋_GB2312" w:eastAsia="仿宋_GB2312" w:hAnsi="Microsoft YaHei UI" w:hint="eastAsia"/>
          <w:spacing w:val="8"/>
        </w:rPr>
        <w:t>永葆坚定信念。要把学习“党史”作为坚持和发展中国特色社会主义、把党和国家各项事业继续推向前进的必修课，增强认识把握历史规律和历</w:t>
      </w:r>
      <w:proofErr w:type="gramStart"/>
      <w:r w:rsidRPr="00CE3E83">
        <w:rPr>
          <w:rFonts w:ascii="仿宋_GB2312" w:eastAsia="仿宋_GB2312" w:hAnsi="Microsoft YaHei UI" w:hint="eastAsia"/>
          <w:spacing w:val="8"/>
        </w:rPr>
        <w:t>史趋势</w:t>
      </w:r>
      <w:proofErr w:type="gramEnd"/>
      <w:r w:rsidRPr="00CE3E83">
        <w:rPr>
          <w:rFonts w:ascii="仿宋_GB2312" w:eastAsia="仿宋_GB2312" w:hAnsi="Microsoft YaHei UI" w:hint="eastAsia"/>
          <w:spacing w:val="8"/>
        </w:rPr>
        <w:t>的能力，知其所来、明其所趋，继往开来、坚定前行。</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永葆奋斗精神。要清醒看到前进的道路上依然充满艰难险阻、依然要进行艰苦卓绝的伟大斗争，以史鉴今、以史为师，充分汲取历史智慧和经验，更加坚定地走好新时代长征路。</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永葆为民情怀。要牢记我们党来自人民、植根人民，把满足人民群众美好生态环境需要作为实际工作的出发点和落脚点，紧紧依靠人民群众，更加自觉地走群众路线，更好地服务人民、造福人民，充分激发人民群众</w:t>
      </w:r>
      <w:r w:rsidRPr="00CE3E83">
        <w:rPr>
          <w:rFonts w:ascii="仿宋_GB2312" w:eastAsia="仿宋_GB2312" w:hAnsi="Microsoft YaHei UI" w:hint="eastAsia"/>
          <w:spacing w:val="8"/>
        </w:rPr>
        <w:lastRenderedPageBreak/>
        <w:t>中蕴藏的无穷智慧和力量，筑牢我们党长期执政最坚实、最可靠的群众根基。</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Style w:val="a4"/>
          <w:rFonts w:ascii="仿宋_GB2312" w:eastAsia="仿宋_GB2312" w:hAnsi="Microsoft YaHei UI"/>
          <w:spacing w:val="8"/>
        </w:rPr>
      </w:pPr>
      <w:r w:rsidRPr="00CE3E83">
        <w:rPr>
          <w:rStyle w:val="a4"/>
          <w:rFonts w:ascii="仿宋_GB2312" w:eastAsia="仿宋_GB2312" w:hAnsi="Microsoft YaHei UI" w:hint="eastAsia"/>
          <w:spacing w:val="8"/>
        </w:rPr>
        <w:t>二、</w:t>
      </w:r>
      <w:r w:rsidR="00643B8A" w:rsidRPr="00CE3E83">
        <w:rPr>
          <w:rStyle w:val="a4"/>
          <w:rFonts w:ascii="仿宋_GB2312" w:eastAsia="仿宋_GB2312" w:hAnsi="Microsoft YaHei UI" w:hint="eastAsia"/>
          <w:spacing w:val="8"/>
        </w:rPr>
        <w:t>成立工作领导小组</w:t>
      </w:r>
    </w:p>
    <w:p w:rsidR="00643B8A" w:rsidRPr="00CE3E83" w:rsidRDefault="00643B8A"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spacing w:val="8"/>
        </w:rPr>
        <w:t>为确保</w:t>
      </w:r>
      <w:r w:rsidRPr="00CE3E83">
        <w:rPr>
          <w:rFonts w:ascii="仿宋_GB2312" w:eastAsia="仿宋_GB2312" w:hAnsi="Microsoft YaHei UI" w:hint="eastAsia"/>
          <w:spacing w:val="8"/>
        </w:rPr>
        <w:t>党史学习教育规范、有序的实施，机电工程系成立工作领导小组如下：</w:t>
      </w:r>
    </w:p>
    <w:p w:rsidR="00643B8A" w:rsidRPr="00CE3E83" w:rsidRDefault="00643B8A"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spacing w:val="8"/>
        </w:rPr>
        <w:t>组长：谢东华</w:t>
      </w:r>
    </w:p>
    <w:p w:rsidR="00643B8A" w:rsidRPr="00CE3E83" w:rsidRDefault="00643B8A"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spacing w:val="8"/>
        </w:rPr>
        <w:t>组员：廖洪富、陈黎明、陆</w:t>
      </w:r>
      <w:r w:rsidRPr="00CE3E83">
        <w:rPr>
          <w:rFonts w:ascii="仿宋_GB2312" w:eastAsia="仿宋_GB2312" w:hAnsi="Microsoft YaHei UI" w:hint="eastAsia"/>
          <w:spacing w:val="8"/>
        </w:rPr>
        <w:t>元三、简立明、陈文华</w:t>
      </w:r>
    </w:p>
    <w:p w:rsidR="00AE61A4" w:rsidRPr="00CE3E83" w:rsidRDefault="00C7457E" w:rsidP="00807C47">
      <w:pPr>
        <w:pStyle w:val="a3"/>
        <w:shd w:val="clear" w:color="auto" w:fill="FFFFFF"/>
        <w:spacing w:before="0" w:beforeAutospacing="0" w:after="0" w:afterAutospacing="0" w:line="480" w:lineRule="exact"/>
        <w:ind w:left="120" w:right="120" w:firstLine="480"/>
        <w:jc w:val="both"/>
        <w:rPr>
          <w:rStyle w:val="a4"/>
          <w:rFonts w:ascii="仿宋_GB2312" w:eastAsia="仿宋_GB2312"/>
        </w:rPr>
      </w:pPr>
      <w:r w:rsidRPr="00CE3E83">
        <w:rPr>
          <w:rStyle w:val="a4"/>
          <w:rFonts w:hint="eastAsia"/>
        </w:rPr>
        <w:t>三</w:t>
      </w:r>
      <w:r w:rsidR="00643B8A" w:rsidRPr="00CE3E83">
        <w:rPr>
          <w:rStyle w:val="a4"/>
          <w:rFonts w:hint="eastAsia"/>
        </w:rPr>
        <w:t>、</w:t>
      </w:r>
      <w:r w:rsidR="00AE61A4" w:rsidRPr="00CE3E83">
        <w:rPr>
          <w:rStyle w:val="a4"/>
          <w:rFonts w:hint="eastAsia"/>
        </w:rPr>
        <w:t>明确参加对象</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参与“党史”学习教育的对象是</w:t>
      </w:r>
      <w:r w:rsidR="00643B8A" w:rsidRPr="00CE3E83">
        <w:rPr>
          <w:rFonts w:ascii="仿宋_GB2312" w:eastAsia="仿宋_GB2312" w:hAnsi="Microsoft YaHei UI" w:hint="eastAsia"/>
          <w:spacing w:val="8"/>
        </w:rPr>
        <w:t>机电工程</w:t>
      </w:r>
      <w:proofErr w:type="gramStart"/>
      <w:r w:rsidR="00643B8A" w:rsidRPr="00CE3E83">
        <w:rPr>
          <w:rFonts w:ascii="仿宋_GB2312" w:eastAsia="仿宋_GB2312" w:hAnsi="Microsoft YaHei UI" w:hint="eastAsia"/>
          <w:spacing w:val="8"/>
        </w:rPr>
        <w:t>系</w:t>
      </w:r>
      <w:r w:rsidRPr="00CE3E83">
        <w:rPr>
          <w:rFonts w:ascii="仿宋_GB2312" w:eastAsia="仿宋_GB2312" w:hAnsi="Microsoft YaHei UI" w:hint="eastAsia"/>
          <w:spacing w:val="8"/>
        </w:rPr>
        <w:t>全体</w:t>
      </w:r>
      <w:proofErr w:type="gramEnd"/>
      <w:r w:rsidR="00643B8A" w:rsidRPr="00CE3E83">
        <w:rPr>
          <w:rFonts w:ascii="仿宋_GB2312" w:eastAsia="仿宋_GB2312" w:hAnsi="Microsoft YaHei UI" w:hint="eastAsia"/>
          <w:spacing w:val="8"/>
        </w:rPr>
        <w:t>党员</w:t>
      </w:r>
      <w:r w:rsidRPr="00CE3E83">
        <w:rPr>
          <w:rFonts w:ascii="仿宋_GB2312" w:eastAsia="仿宋_GB2312" w:hAnsi="Microsoft YaHei UI" w:hint="eastAsia"/>
          <w:spacing w:val="8"/>
        </w:rPr>
        <w:t>，重点是领导干部。</w:t>
      </w:r>
    </w:p>
    <w:p w:rsidR="00AE61A4" w:rsidRPr="00CE3E83" w:rsidRDefault="00C7457E" w:rsidP="00807C47">
      <w:pPr>
        <w:pStyle w:val="a3"/>
        <w:shd w:val="clear" w:color="auto" w:fill="FFFFFF"/>
        <w:spacing w:before="0" w:beforeAutospacing="0" w:after="0" w:afterAutospacing="0" w:line="480" w:lineRule="exact"/>
        <w:ind w:left="120" w:right="120" w:firstLine="480"/>
        <w:jc w:val="both"/>
        <w:rPr>
          <w:rStyle w:val="a4"/>
        </w:rPr>
      </w:pPr>
      <w:r w:rsidRPr="00CE3E83">
        <w:rPr>
          <w:rStyle w:val="a4"/>
          <w:rFonts w:hint="eastAsia"/>
        </w:rPr>
        <w:t>四、时间跨度</w:t>
      </w:r>
    </w:p>
    <w:p w:rsidR="00C7457E" w:rsidRPr="00CE3E83" w:rsidRDefault="00C7457E"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spacing w:val="8"/>
        </w:rPr>
        <w:t>从现在起覆盖</w:t>
      </w:r>
      <w:r w:rsidRPr="00CE3E83">
        <w:rPr>
          <w:rFonts w:ascii="仿宋_GB2312" w:eastAsia="仿宋_GB2312" w:hAnsi="Microsoft YaHei UI" w:hint="eastAsia"/>
          <w:spacing w:val="8"/>
        </w:rPr>
        <w:t>2</w:t>
      </w:r>
      <w:r w:rsidRPr="00CE3E83">
        <w:rPr>
          <w:rFonts w:ascii="仿宋_GB2312" w:eastAsia="仿宋_GB2312" w:hAnsi="Microsoft YaHei UI"/>
          <w:spacing w:val="8"/>
        </w:rPr>
        <w:t>021年全年</w:t>
      </w:r>
      <w:r w:rsidR="000E6C6C" w:rsidRPr="00CE3E83">
        <w:rPr>
          <w:rFonts w:ascii="仿宋_GB2312" w:eastAsia="仿宋_GB2312" w:hAnsi="Microsoft YaHei UI"/>
          <w:spacing w:val="8"/>
        </w:rPr>
        <w:t>。</w:t>
      </w:r>
    </w:p>
    <w:p w:rsidR="000E6C6C" w:rsidRPr="00CE3E83" w:rsidRDefault="000E6C6C" w:rsidP="00807C47">
      <w:pPr>
        <w:pStyle w:val="a3"/>
        <w:shd w:val="clear" w:color="auto" w:fill="FFFFFF"/>
        <w:spacing w:before="0" w:beforeAutospacing="0" w:after="0" w:afterAutospacing="0" w:line="480" w:lineRule="exact"/>
        <w:ind w:left="120" w:right="120" w:firstLine="480"/>
        <w:jc w:val="both"/>
        <w:rPr>
          <w:rStyle w:val="a4"/>
        </w:rPr>
      </w:pPr>
      <w:r w:rsidRPr="00CE3E83">
        <w:rPr>
          <w:rStyle w:val="a4"/>
        </w:rPr>
        <w:t>五、学习材料</w:t>
      </w:r>
    </w:p>
    <w:p w:rsidR="000E6C6C" w:rsidRPr="00CE3E83" w:rsidRDefault="000E6C6C"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spacing w:val="8"/>
        </w:rPr>
        <w:t>主要</w:t>
      </w:r>
      <w:r w:rsidRPr="00CE3E83">
        <w:rPr>
          <w:rFonts w:ascii="仿宋_GB2312" w:eastAsia="仿宋_GB2312" w:hAnsi="Microsoft YaHei UI" w:hint="eastAsia"/>
          <w:spacing w:val="8"/>
        </w:rPr>
        <w:t>有《论中国共产党历史》、《毛泽东、邓小平、江泽民、胡锦涛关于中国共产党历史论述摘编》、《习近平新时代中国特色社会主义思想学习问答》、《中国共产党简史》等著作。</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除此之外，</w:t>
      </w:r>
      <w:r w:rsidR="000E6C6C" w:rsidRPr="00CE3E83">
        <w:rPr>
          <w:rFonts w:ascii="仿宋_GB2312" w:eastAsia="仿宋_GB2312" w:hAnsi="Microsoft YaHei UI" w:hint="eastAsia"/>
          <w:spacing w:val="8"/>
        </w:rPr>
        <w:t>区域内</w:t>
      </w:r>
      <w:r w:rsidRPr="00CE3E83">
        <w:rPr>
          <w:rFonts w:ascii="仿宋_GB2312" w:eastAsia="仿宋_GB2312" w:hAnsi="Microsoft YaHei UI" w:hint="eastAsia"/>
          <w:spacing w:val="8"/>
        </w:rPr>
        <w:t>党性教育基地，系列影视、戏剧、话剧等文艺作品，干部在线学习、学习强国、</w:t>
      </w:r>
      <w:r w:rsidRPr="00CE3E83">
        <w:rPr>
          <w:rFonts w:ascii="Microsoft YaHei UI" w:eastAsia="Microsoft YaHei UI" w:hAnsi="Microsoft YaHei UI" w:hint="eastAsia"/>
          <w:spacing w:val="8"/>
        </w:rPr>
        <w:t> </w:t>
      </w:r>
      <w:r w:rsidRPr="00CE3E83">
        <w:rPr>
          <w:rFonts w:ascii="仿宋_GB2312" w:eastAsia="仿宋_GB2312" w:hAnsi="Microsoft YaHei UI" w:hint="eastAsia"/>
          <w:spacing w:val="8"/>
        </w:rPr>
        <w:t>基层党建等线上课程，发行发表的刊物、书籍和理论研究成果等都可作为学习资源。</w:t>
      </w:r>
    </w:p>
    <w:p w:rsidR="00AE61A4" w:rsidRPr="00CE3E83" w:rsidRDefault="000E6C6C" w:rsidP="00807C47">
      <w:pPr>
        <w:pStyle w:val="a3"/>
        <w:shd w:val="clear" w:color="auto" w:fill="FFFFFF"/>
        <w:spacing w:before="0" w:beforeAutospacing="0" w:after="0" w:afterAutospacing="0" w:line="480" w:lineRule="exact"/>
        <w:ind w:left="120" w:right="120" w:firstLine="480"/>
        <w:jc w:val="both"/>
        <w:rPr>
          <w:rStyle w:val="a4"/>
        </w:rPr>
      </w:pPr>
      <w:r w:rsidRPr="00CE3E83">
        <w:rPr>
          <w:rStyle w:val="a4"/>
          <w:rFonts w:hint="eastAsia"/>
        </w:rPr>
        <w:t>六、</w:t>
      </w:r>
      <w:r w:rsidR="00AE61A4" w:rsidRPr="00CE3E83">
        <w:rPr>
          <w:rStyle w:val="a4"/>
          <w:rFonts w:hint="eastAsia"/>
        </w:rPr>
        <w:t>学习形式</w:t>
      </w:r>
      <w:r w:rsidR="00C65630" w:rsidRPr="00CE3E83">
        <w:rPr>
          <w:rStyle w:val="a4"/>
          <w:rFonts w:hint="eastAsia"/>
        </w:rPr>
        <w:t>及学习计划</w:t>
      </w:r>
      <w:bookmarkStart w:id="0" w:name="_GoBack"/>
      <w:bookmarkEnd w:id="0"/>
    </w:p>
    <w:p w:rsidR="00AE61A4" w:rsidRPr="00CE3E83" w:rsidRDefault="000E6C6C"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proofErr w:type="gramStart"/>
      <w:r w:rsidRPr="00CE3E83">
        <w:rPr>
          <w:rFonts w:ascii="仿宋_GB2312" w:eastAsia="仿宋_GB2312" w:hAnsi="Microsoft YaHei UI" w:hint="eastAsia"/>
          <w:spacing w:val="8"/>
        </w:rPr>
        <w:t>系部</w:t>
      </w:r>
      <w:r w:rsidR="00AE61A4" w:rsidRPr="00CE3E83">
        <w:rPr>
          <w:rFonts w:ascii="仿宋_GB2312" w:eastAsia="仿宋_GB2312" w:hAnsi="Microsoft YaHei UI" w:hint="eastAsia"/>
          <w:spacing w:val="8"/>
        </w:rPr>
        <w:t>各党</w:t>
      </w:r>
      <w:proofErr w:type="gramEnd"/>
      <w:r w:rsidRPr="00CE3E83">
        <w:rPr>
          <w:rFonts w:ascii="仿宋_GB2312" w:eastAsia="仿宋_GB2312" w:hAnsi="Microsoft YaHei UI" w:hint="eastAsia"/>
          <w:spacing w:val="8"/>
        </w:rPr>
        <w:t>（总）</w:t>
      </w:r>
      <w:r w:rsidR="00AE61A4" w:rsidRPr="00CE3E83">
        <w:rPr>
          <w:rFonts w:ascii="仿宋_GB2312" w:eastAsia="仿宋_GB2312" w:hAnsi="Microsoft YaHei UI" w:hint="eastAsia"/>
          <w:spacing w:val="8"/>
        </w:rPr>
        <w:t>支部可通过“三会一课”和主题党日组织党员开展“党史”学习教育。坚持集中教育和经常性教育相结合，组织培训和个人自学相结合，鼓励充分利用各种信息技术手</w:t>
      </w:r>
      <w:r w:rsidRPr="00CE3E83">
        <w:rPr>
          <w:rFonts w:ascii="仿宋_GB2312" w:eastAsia="仿宋_GB2312" w:hAnsi="Microsoft YaHei UI" w:hint="eastAsia"/>
          <w:spacing w:val="8"/>
        </w:rPr>
        <w:t>段、各类智慧学习平台，组织引导党员、干部开展“党史”学习教育。</w:t>
      </w:r>
      <w:r w:rsidR="00AE61A4" w:rsidRPr="00CE3E83">
        <w:rPr>
          <w:rFonts w:ascii="仿宋_GB2312" w:eastAsia="仿宋_GB2312" w:hAnsi="Microsoft YaHei UI" w:hint="eastAsia"/>
          <w:spacing w:val="8"/>
        </w:rPr>
        <w:t>党总支和各党支部重点开展七项系列活动。</w:t>
      </w:r>
    </w:p>
    <w:p w:rsidR="00AE61A4" w:rsidRPr="00CE3E83" w:rsidRDefault="000E6C6C"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组织阵地教育。充分发挥区域内</w:t>
      </w:r>
      <w:r w:rsidR="00AE61A4" w:rsidRPr="00CE3E83">
        <w:rPr>
          <w:rFonts w:ascii="仿宋_GB2312" w:eastAsia="仿宋_GB2312" w:hAnsi="Microsoft YaHei UI" w:hint="eastAsia"/>
          <w:spacing w:val="8"/>
        </w:rPr>
        <w:t>党性教育基地等红色文化资源，组织党员开展一次阵地教育，在与历史最近的地方回望历史、读懂历史、思考历史。</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lastRenderedPageBreak/>
        <w:t>举行演讲比赛。以</w:t>
      </w:r>
      <w:r w:rsidR="00CE3E83" w:rsidRPr="00CE3E83">
        <w:rPr>
          <w:rFonts w:ascii="仿宋_GB2312" w:eastAsia="仿宋_GB2312" w:hAnsi="Microsoft YaHei UI" w:hint="eastAsia"/>
          <w:spacing w:val="8"/>
        </w:rPr>
        <w:t>党史学习教育</w:t>
      </w:r>
      <w:r w:rsidRPr="00CE3E83">
        <w:rPr>
          <w:rFonts w:ascii="仿宋_GB2312" w:eastAsia="仿宋_GB2312" w:hAnsi="Microsoft YaHei UI" w:hint="eastAsia"/>
          <w:spacing w:val="8"/>
        </w:rPr>
        <w:t>为主题，举行一次演讲比赛，引导党员交流学习体会、展示学习成果、发表学习见解，抒发爱党爱国之情，营造良好学习氛围。各党支部也可定期举办“党史”阅读沙龙、</w:t>
      </w:r>
      <w:r w:rsidR="00E312C9">
        <w:rPr>
          <w:rFonts w:ascii="仿宋_GB2312" w:eastAsia="仿宋_GB2312" w:hAnsi="Microsoft YaHei UI" w:hint="eastAsia"/>
          <w:spacing w:val="8"/>
        </w:rPr>
        <w:t>影视作品鉴赏</w:t>
      </w:r>
      <w:r w:rsidRPr="00CE3E83">
        <w:rPr>
          <w:rFonts w:ascii="仿宋_GB2312" w:eastAsia="仿宋_GB2312" w:hAnsi="Microsoft YaHei UI" w:hint="eastAsia"/>
          <w:spacing w:val="8"/>
        </w:rPr>
        <w:t>等，为增进党员交流、激发学习热情、提高学习质量创建平台。</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实施以考促学。为考察党员对“党史”的掌握程度和学习成效，进行一次考学活动，可以是专题测试，也可以是知识竞赛，以考促学，以学促干。各党支部也要发动党员积极参加“学习强国”学习平台定期推送的相关答题活动。</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重温入党誓言。组织党员重温入党誓词，重温入党志愿书，念一念誓言，照一照当下，找一找差距，说一说成长，</w:t>
      </w:r>
      <w:proofErr w:type="gramStart"/>
      <w:r w:rsidRPr="00CE3E83">
        <w:rPr>
          <w:rFonts w:ascii="仿宋_GB2312" w:eastAsia="仿宋_GB2312" w:hAnsi="Microsoft YaHei UI" w:hint="eastAsia"/>
          <w:spacing w:val="8"/>
        </w:rPr>
        <w:t>拾忆入党</w:t>
      </w:r>
      <w:proofErr w:type="gramEnd"/>
      <w:r w:rsidRPr="00CE3E83">
        <w:rPr>
          <w:rFonts w:ascii="仿宋_GB2312" w:eastAsia="仿宋_GB2312" w:hAnsi="Microsoft YaHei UI" w:hint="eastAsia"/>
          <w:spacing w:val="8"/>
        </w:rPr>
        <w:t>初心，担当职责使命。</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开展结对共建。以</w:t>
      </w:r>
      <w:proofErr w:type="gramStart"/>
      <w:r w:rsidR="000E6C6C" w:rsidRPr="00CE3E83">
        <w:rPr>
          <w:rFonts w:ascii="仿宋_GB2312" w:eastAsia="仿宋_GB2312" w:hAnsi="Microsoft YaHei UI" w:hint="eastAsia"/>
          <w:spacing w:val="8"/>
        </w:rPr>
        <w:t>系部</w:t>
      </w:r>
      <w:r w:rsidRPr="00CE3E83">
        <w:rPr>
          <w:rFonts w:ascii="仿宋_GB2312" w:eastAsia="仿宋_GB2312" w:hAnsi="Microsoft YaHei UI" w:hint="eastAsia"/>
          <w:spacing w:val="8"/>
        </w:rPr>
        <w:t>党</w:t>
      </w:r>
      <w:r w:rsidR="000E6C6C" w:rsidRPr="00CE3E83">
        <w:rPr>
          <w:rFonts w:ascii="仿宋_GB2312" w:eastAsia="仿宋_GB2312" w:hAnsi="Microsoft YaHei UI" w:hint="eastAsia"/>
          <w:spacing w:val="8"/>
        </w:rPr>
        <w:t>员</w:t>
      </w:r>
      <w:proofErr w:type="gramEnd"/>
      <w:r w:rsidRPr="00CE3E83">
        <w:rPr>
          <w:rFonts w:ascii="仿宋_GB2312" w:eastAsia="仿宋_GB2312" w:hAnsi="Microsoft YaHei UI" w:hint="eastAsia"/>
          <w:spacing w:val="8"/>
        </w:rPr>
        <w:t>与</w:t>
      </w:r>
      <w:r w:rsidR="000E6C6C" w:rsidRPr="00CE3E83">
        <w:rPr>
          <w:rFonts w:ascii="仿宋_GB2312" w:eastAsia="仿宋_GB2312" w:hAnsi="Microsoft YaHei UI" w:hint="eastAsia"/>
          <w:spacing w:val="8"/>
        </w:rPr>
        <w:t>联系班级、学生</w:t>
      </w:r>
      <w:r w:rsidRPr="00CE3E83">
        <w:rPr>
          <w:rFonts w:ascii="仿宋_GB2312" w:eastAsia="仿宋_GB2312" w:hAnsi="Microsoft YaHei UI" w:hint="eastAsia"/>
          <w:spacing w:val="8"/>
        </w:rPr>
        <w:t>结对共建为契机，联合开展“党史”学习教育，促进资源共享、理论共学、业务共进、矛盾共解。</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hint="eastAsia"/>
          <w:spacing w:val="8"/>
        </w:rPr>
        <w:t>深化主题党日。按上级部署及</w:t>
      </w:r>
      <w:r w:rsidR="000E6C6C" w:rsidRPr="00CE3E83">
        <w:rPr>
          <w:rFonts w:ascii="仿宋_GB2312" w:eastAsia="仿宋_GB2312" w:hAnsi="Microsoft YaHei UI" w:hint="eastAsia"/>
          <w:spacing w:val="8"/>
        </w:rPr>
        <w:t>学院</w:t>
      </w:r>
      <w:r w:rsidRPr="00CE3E83">
        <w:rPr>
          <w:rFonts w:ascii="仿宋_GB2312" w:eastAsia="仿宋_GB2312" w:hAnsi="Microsoft YaHei UI" w:hint="eastAsia"/>
          <w:spacing w:val="8"/>
        </w:rPr>
        <w:t>要求，各个党支部结合实际工作和支部特色，年内需至少安排4次围绕“党史”学习教育内容的主题党日活动。通过主题党日活动，强化党组织政治功能，使“党史”教育贯穿基层党组织全年组织生活始终，进一步提高站位、锤炼党性、深化教育。</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hint="eastAsia"/>
          <w:spacing w:val="8"/>
        </w:rPr>
        <w:t>举办专题党课。开展“党课开讲啦”活动，除邀请专家学者举办一场全局党员、干部参加的大型“党史”学习教育</w:t>
      </w:r>
      <w:proofErr w:type="gramStart"/>
      <w:r w:rsidRPr="00CE3E83">
        <w:rPr>
          <w:rFonts w:ascii="仿宋_GB2312" w:eastAsia="仿宋_GB2312" w:hAnsi="Microsoft YaHei UI" w:hint="eastAsia"/>
          <w:spacing w:val="8"/>
        </w:rPr>
        <w:t>主题党</w:t>
      </w:r>
      <w:proofErr w:type="gramEnd"/>
      <w:r w:rsidRPr="00CE3E83">
        <w:rPr>
          <w:rFonts w:ascii="仿宋_GB2312" w:eastAsia="仿宋_GB2312" w:hAnsi="Microsoft YaHei UI" w:hint="eastAsia"/>
          <w:spacing w:val="8"/>
        </w:rPr>
        <w:t>课外，各级党组织书记需安排至少1堂“党史”学习教育内容的专题党课，认清历史事实，厘清历史脉络，把握时代脉动，厚植爱党爱国情怀。</w:t>
      </w:r>
    </w:p>
    <w:p w:rsidR="00AE61A4" w:rsidRPr="00CE3E83" w:rsidRDefault="00153F7C"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Style w:val="a4"/>
          <w:rFonts w:ascii="仿宋_GB2312" w:eastAsia="仿宋_GB2312" w:hAnsi="Microsoft YaHei UI" w:hint="eastAsia"/>
          <w:spacing w:val="8"/>
        </w:rPr>
        <w:t>七</w:t>
      </w:r>
      <w:r w:rsidR="00AE61A4" w:rsidRPr="00CE3E83">
        <w:rPr>
          <w:rStyle w:val="a4"/>
          <w:rFonts w:ascii="仿宋_GB2312" w:eastAsia="仿宋_GB2312" w:hAnsi="Microsoft YaHei UI" w:hint="eastAsia"/>
          <w:spacing w:val="8"/>
        </w:rPr>
        <w:t>、组织保障</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b/>
          <w:spacing w:val="8"/>
        </w:rPr>
      </w:pPr>
      <w:r w:rsidRPr="00CE3E83">
        <w:rPr>
          <w:rFonts w:ascii="仿宋_GB2312" w:eastAsia="仿宋_GB2312" w:hAnsi="Microsoft YaHei UI" w:hint="eastAsia"/>
          <w:b/>
          <w:spacing w:val="8"/>
        </w:rPr>
        <w:t>（一）落实主体责任</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t>按照</w:t>
      </w:r>
      <w:r w:rsidR="00153F7C" w:rsidRPr="00CE3E83">
        <w:rPr>
          <w:rFonts w:ascii="仿宋_GB2312" w:eastAsia="仿宋_GB2312" w:hAnsi="Microsoft YaHei UI" w:hint="eastAsia"/>
          <w:spacing w:val="8"/>
        </w:rPr>
        <w:t>学院党史学习教育</w:t>
      </w:r>
      <w:r w:rsidRPr="00CE3E83">
        <w:rPr>
          <w:rFonts w:ascii="仿宋_GB2312" w:eastAsia="仿宋_GB2312" w:hAnsi="Microsoft YaHei UI" w:hint="eastAsia"/>
          <w:spacing w:val="8"/>
        </w:rPr>
        <w:t>要求，紧密结合实际，</w:t>
      </w:r>
      <w:proofErr w:type="gramStart"/>
      <w:r w:rsidR="00153F7C" w:rsidRPr="00CE3E83">
        <w:rPr>
          <w:rFonts w:ascii="仿宋_GB2312" w:eastAsia="仿宋_GB2312" w:hAnsi="Microsoft YaHei UI" w:hint="eastAsia"/>
          <w:spacing w:val="8"/>
        </w:rPr>
        <w:t>系部</w:t>
      </w:r>
      <w:r w:rsidRPr="00CE3E83">
        <w:rPr>
          <w:rFonts w:ascii="仿宋_GB2312" w:eastAsia="仿宋_GB2312" w:hAnsi="Microsoft YaHei UI" w:hint="eastAsia"/>
          <w:spacing w:val="8"/>
        </w:rPr>
        <w:t>党</w:t>
      </w:r>
      <w:proofErr w:type="gramEnd"/>
      <w:r w:rsidR="00153F7C" w:rsidRPr="00CE3E83">
        <w:rPr>
          <w:rFonts w:ascii="仿宋_GB2312" w:eastAsia="仿宋_GB2312" w:hAnsi="Microsoft YaHei UI" w:hint="eastAsia"/>
          <w:spacing w:val="8"/>
        </w:rPr>
        <w:t>（总）支部</w:t>
      </w:r>
      <w:r w:rsidRPr="00CE3E83">
        <w:rPr>
          <w:rFonts w:ascii="仿宋_GB2312" w:eastAsia="仿宋_GB2312" w:hAnsi="Microsoft YaHei UI" w:hint="eastAsia"/>
          <w:spacing w:val="8"/>
        </w:rPr>
        <w:t>结合实际，对</w:t>
      </w:r>
      <w:r w:rsidR="00153F7C" w:rsidRPr="00CE3E83">
        <w:rPr>
          <w:rFonts w:ascii="仿宋_GB2312" w:eastAsia="仿宋_GB2312" w:hAnsi="Microsoft YaHei UI" w:hint="eastAsia"/>
          <w:spacing w:val="8"/>
        </w:rPr>
        <w:t xml:space="preserve"> </w:t>
      </w:r>
      <w:r w:rsidRPr="00CE3E83">
        <w:rPr>
          <w:rFonts w:ascii="仿宋_GB2312" w:eastAsia="仿宋_GB2312" w:hAnsi="Microsoft YaHei UI" w:hint="eastAsia"/>
          <w:spacing w:val="8"/>
        </w:rPr>
        <w:t>“党史”学习教育</w:t>
      </w:r>
      <w:r w:rsidR="00153F7C" w:rsidRPr="00CE3E83">
        <w:rPr>
          <w:rFonts w:ascii="仿宋_GB2312" w:eastAsia="仿宋_GB2312" w:hAnsi="Microsoft YaHei UI" w:hint="eastAsia"/>
          <w:spacing w:val="8"/>
        </w:rPr>
        <w:t>做</w:t>
      </w:r>
      <w:r w:rsidRPr="00CE3E83">
        <w:rPr>
          <w:rFonts w:ascii="仿宋_GB2312" w:eastAsia="仿宋_GB2312" w:hAnsi="Microsoft YaHei UI" w:hint="eastAsia"/>
          <w:spacing w:val="8"/>
        </w:rPr>
        <w:t>出具体安排，确保组织到位、措施到位、落实到位。各级党组织书记要承担起主体责任，亲自谋划和审定学习教育方案、亲自部署和参加学习教育活动、亲自总结和提炼学习教育成果，层层传导压力，从严从实抓好学习。</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b/>
          <w:spacing w:val="8"/>
        </w:rPr>
      </w:pPr>
      <w:r w:rsidRPr="00CE3E83">
        <w:rPr>
          <w:rFonts w:ascii="仿宋_GB2312" w:eastAsia="仿宋_GB2312" w:hAnsi="Microsoft YaHei UI" w:hint="eastAsia"/>
          <w:b/>
          <w:spacing w:val="8"/>
        </w:rPr>
        <w:t>（二）加强宣传动员</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spacing w:val="8"/>
        </w:rPr>
      </w:pPr>
      <w:r w:rsidRPr="00CE3E83">
        <w:rPr>
          <w:rFonts w:ascii="仿宋_GB2312" w:eastAsia="仿宋_GB2312" w:hAnsi="Microsoft YaHei UI" w:hint="eastAsia"/>
          <w:spacing w:val="8"/>
        </w:rPr>
        <w:lastRenderedPageBreak/>
        <w:t>要积极宣传中央、市委</w:t>
      </w:r>
      <w:r w:rsidR="00153F7C" w:rsidRPr="00CE3E83">
        <w:rPr>
          <w:rFonts w:ascii="仿宋_GB2312" w:eastAsia="仿宋_GB2312" w:hAnsi="Microsoft YaHei UI" w:hint="eastAsia"/>
          <w:spacing w:val="8"/>
        </w:rPr>
        <w:t>、学院</w:t>
      </w:r>
      <w:r w:rsidRPr="00CE3E83">
        <w:rPr>
          <w:rFonts w:ascii="仿宋_GB2312" w:eastAsia="仿宋_GB2312" w:hAnsi="Microsoft YaHei UI" w:hint="eastAsia"/>
          <w:spacing w:val="8"/>
        </w:rPr>
        <w:t>决策部署和工作要求，让党员、干部深刻领会开展“党史”学习教育的重大意义，把握主线、聚焦重点、结合工作，克服党员、干部学习历史中可能存在的知当下而不知过往、知其然而不知其所以然、知其一而不知其二、知其表而不知其里等短板问题，高标准、高质量、高水平得参加“党史”学习教育活动，确保“党史”学</w:t>
      </w:r>
      <w:r w:rsidR="00153F7C" w:rsidRPr="00CE3E83">
        <w:rPr>
          <w:rFonts w:ascii="仿宋_GB2312" w:eastAsia="仿宋_GB2312" w:hAnsi="Microsoft YaHei UI" w:hint="eastAsia"/>
          <w:spacing w:val="8"/>
        </w:rPr>
        <w:t>习教育学得全面、学得深入、学得辩证、学得实在。要结合实际工作，</w:t>
      </w:r>
      <w:r w:rsidRPr="00CE3E83">
        <w:rPr>
          <w:rFonts w:ascii="仿宋_GB2312" w:eastAsia="仿宋_GB2312" w:hAnsi="Microsoft YaHei UI" w:hint="eastAsia"/>
          <w:spacing w:val="8"/>
        </w:rPr>
        <w:t>讲好红色故事，传承红色基因，弘扬红色文化，激发红色能量。要善于总结提炼，各党支部要及时沟通组织学习活动的经验和做法，进一步营造学史、知史、明史的良好氛围。</w:t>
      </w:r>
    </w:p>
    <w:p w:rsidR="00AE61A4" w:rsidRPr="00CE3E83" w:rsidRDefault="00AE61A4" w:rsidP="00807C47">
      <w:pPr>
        <w:pStyle w:val="a3"/>
        <w:shd w:val="clear" w:color="auto" w:fill="FFFFFF"/>
        <w:spacing w:before="0" w:beforeAutospacing="0" w:after="0" w:afterAutospacing="0" w:line="480" w:lineRule="exact"/>
        <w:ind w:left="120" w:right="120" w:firstLine="480"/>
        <w:jc w:val="both"/>
        <w:rPr>
          <w:rFonts w:ascii="Microsoft YaHei UI" w:eastAsia="Microsoft YaHei UI" w:hAnsi="Microsoft YaHei UI"/>
          <w:b/>
          <w:spacing w:val="8"/>
        </w:rPr>
      </w:pPr>
      <w:r w:rsidRPr="00CE3E83">
        <w:rPr>
          <w:rFonts w:ascii="仿宋_GB2312" w:eastAsia="仿宋_GB2312" w:hAnsi="Microsoft YaHei UI" w:hint="eastAsia"/>
          <w:b/>
          <w:spacing w:val="8"/>
        </w:rPr>
        <w:t>（三）强化统筹协调</w:t>
      </w:r>
    </w:p>
    <w:p w:rsidR="00AE61A4" w:rsidRDefault="00AE61A4"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r w:rsidRPr="00CE3E83">
        <w:rPr>
          <w:rFonts w:ascii="仿宋_GB2312" w:eastAsia="仿宋_GB2312" w:hAnsi="Microsoft YaHei UI" w:hint="eastAsia"/>
          <w:spacing w:val="8"/>
        </w:rPr>
        <w:t>坚持把“党史”学习教育与学习贯彻</w:t>
      </w:r>
      <w:r w:rsidRPr="00CE3E83">
        <w:rPr>
          <w:rStyle w:val="apple-converted-space"/>
          <w:rFonts w:ascii="Microsoft YaHei UI" w:eastAsia="Microsoft YaHei UI" w:hAnsi="Microsoft YaHei UI" w:hint="eastAsia"/>
          <w:spacing w:val="8"/>
        </w:rPr>
        <w:t> </w:t>
      </w:r>
      <w:r w:rsidRPr="00CE3E83">
        <w:rPr>
          <w:rFonts w:ascii="仿宋_GB2312" w:eastAsia="仿宋_GB2312" w:hAnsi="Microsoft YaHei UI" w:hint="eastAsia"/>
          <w:spacing w:val="8"/>
        </w:rPr>
        <w:t>思想结合起来，与巩固主题教育成果形成长效机制结合起来，与坚定贯彻落实中央、市委和</w:t>
      </w:r>
      <w:r w:rsidR="00153F7C" w:rsidRPr="00CE3E83">
        <w:rPr>
          <w:rFonts w:ascii="仿宋_GB2312" w:eastAsia="仿宋_GB2312" w:hAnsi="Microsoft YaHei UI" w:hint="eastAsia"/>
          <w:spacing w:val="8"/>
        </w:rPr>
        <w:t>学院</w:t>
      </w:r>
      <w:r w:rsidRPr="00CE3E83">
        <w:rPr>
          <w:rFonts w:ascii="仿宋_GB2312" w:eastAsia="仿宋_GB2312" w:hAnsi="Microsoft YaHei UI" w:hint="eastAsia"/>
          <w:spacing w:val="8"/>
        </w:rPr>
        <w:t>各项决策部署结合起来，与自觉</w:t>
      </w:r>
      <w:proofErr w:type="gramStart"/>
      <w:r w:rsidRPr="00CE3E83">
        <w:rPr>
          <w:rFonts w:ascii="仿宋_GB2312" w:eastAsia="仿宋_GB2312" w:hAnsi="Microsoft YaHei UI" w:hint="eastAsia"/>
          <w:spacing w:val="8"/>
        </w:rPr>
        <w:t>践行</w:t>
      </w:r>
      <w:proofErr w:type="gramEnd"/>
      <w:r w:rsidRPr="00CE3E83">
        <w:rPr>
          <w:rFonts w:ascii="仿宋_GB2312" w:eastAsia="仿宋_GB2312" w:hAnsi="Microsoft YaHei UI" w:hint="eastAsia"/>
          <w:spacing w:val="8"/>
        </w:rPr>
        <w:t>党的群众路线结合起来，与层层落实管党治党主体责任结合起来，与调研走访工作结合起来，与</w:t>
      </w:r>
      <w:r w:rsidR="00153F7C" w:rsidRPr="00CE3E83">
        <w:rPr>
          <w:rFonts w:ascii="仿宋_GB2312" w:eastAsia="仿宋_GB2312" w:hAnsi="Microsoft YaHei UI" w:hint="eastAsia"/>
          <w:spacing w:val="8"/>
        </w:rPr>
        <w:t>班级</w:t>
      </w:r>
      <w:r w:rsidRPr="00CE3E83">
        <w:rPr>
          <w:rFonts w:ascii="仿宋_GB2312" w:eastAsia="仿宋_GB2312" w:hAnsi="Microsoft YaHei UI" w:hint="eastAsia"/>
          <w:spacing w:val="8"/>
        </w:rPr>
        <w:t>结对共建结合起来，与改进工作作风结合起来，强化统筹协调，不断夯实推进“党史”学习教育的抓手，提高学习质量。党组将通过走访调研、听取汇报、现场观摩、参加学习讨论、参加双重组织生活等方式，加强基层支部“党史”学习教育工作的指导，防止形式主义、走过场，确保学习教育取得实效。</w:t>
      </w:r>
    </w:p>
    <w:p w:rsidR="00CE3E83" w:rsidRDefault="00CE3E83"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p>
    <w:p w:rsidR="00CE3E83" w:rsidRDefault="00CE3E83" w:rsidP="00807C47">
      <w:pPr>
        <w:pStyle w:val="a3"/>
        <w:shd w:val="clear" w:color="auto" w:fill="FFFFFF"/>
        <w:spacing w:before="0" w:beforeAutospacing="0" w:after="0" w:afterAutospacing="0" w:line="480" w:lineRule="exact"/>
        <w:ind w:left="120" w:right="120" w:firstLine="480"/>
        <w:jc w:val="both"/>
        <w:rPr>
          <w:rFonts w:ascii="仿宋_GB2312" w:eastAsia="仿宋_GB2312" w:hAnsi="Microsoft YaHei UI"/>
          <w:spacing w:val="8"/>
        </w:rPr>
      </w:pPr>
    </w:p>
    <w:p w:rsidR="00CE3E83" w:rsidRDefault="00CE3E83" w:rsidP="00CE3E83">
      <w:pPr>
        <w:pStyle w:val="a3"/>
        <w:shd w:val="clear" w:color="auto" w:fill="FFFFFF"/>
        <w:spacing w:before="0" w:beforeAutospacing="0" w:after="0" w:afterAutospacing="0" w:line="480" w:lineRule="exact"/>
        <w:ind w:left="120" w:right="120" w:firstLineChars="1250" w:firstLine="3200"/>
        <w:jc w:val="both"/>
        <w:rPr>
          <w:rFonts w:ascii="仿宋_GB2312" w:eastAsia="仿宋_GB2312" w:hAnsi="Microsoft YaHei UI"/>
          <w:spacing w:val="8"/>
        </w:rPr>
      </w:pPr>
      <w:r>
        <w:rPr>
          <w:rFonts w:ascii="仿宋_GB2312" w:eastAsia="仿宋_GB2312" w:hAnsi="Microsoft YaHei UI" w:hint="eastAsia"/>
          <w:spacing w:val="8"/>
        </w:rPr>
        <w:t>湖南财经工业职业技术学院机电工程系</w:t>
      </w:r>
    </w:p>
    <w:p w:rsidR="00CE3E83" w:rsidRPr="00E312C9" w:rsidRDefault="00CE3E83" w:rsidP="00E312C9">
      <w:pPr>
        <w:pStyle w:val="a3"/>
        <w:shd w:val="clear" w:color="auto" w:fill="FFFFFF"/>
        <w:spacing w:before="0" w:beforeAutospacing="0" w:after="0" w:afterAutospacing="0" w:line="480" w:lineRule="exact"/>
        <w:ind w:left="120" w:right="120" w:firstLineChars="1750" w:firstLine="4480"/>
        <w:jc w:val="both"/>
        <w:rPr>
          <w:rFonts w:ascii="仿宋_GB2312" w:eastAsia="仿宋_GB2312" w:hAnsi="Microsoft YaHei UI"/>
          <w:spacing w:val="8"/>
        </w:rPr>
      </w:pPr>
      <w:r w:rsidRPr="00E312C9">
        <w:rPr>
          <w:rFonts w:ascii="仿宋_GB2312" w:eastAsia="仿宋_GB2312" w:hAnsi="Microsoft YaHei UI" w:hint="eastAsia"/>
          <w:spacing w:val="8"/>
        </w:rPr>
        <w:t>2021年4月</w:t>
      </w:r>
      <w:r w:rsidR="00E312C9" w:rsidRPr="00E312C9">
        <w:rPr>
          <w:rFonts w:ascii="仿宋_GB2312" w:eastAsia="仿宋_GB2312" w:hAnsi="Microsoft YaHei UI" w:hint="eastAsia"/>
          <w:spacing w:val="8"/>
        </w:rPr>
        <w:t>10日</w:t>
      </w:r>
    </w:p>
    <w:p w:rsidR="00ED1F07" w:rsidRPr="00AE61A4" w:rsidRDefault="00ED1F07"/>
    <w:sectPr w:rsidR="00ED1F07" w:rsidRPr="00AE61A4" w:rsidSect="00257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1C" w:rsidRDefault="0099391C" w:rsidP="00114080">
      <w:r>
        <w:separator/>
      </w:r>
    </w:p>
  </w:endnote>
  <w:endnote w:type="continuationSeparator" w:id="0">
    <w:p w:rsidR="0099391C" w:rsidRDefault="0099391C" w:rsidP="00114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1C" w:rsidRDefault="0099391C" w:rsidP="00114080">
      <w:r>
        <w:separator/>
      </w:r>
    </w:p>
  </w:footnote>
  <w:footnote w:type="continuationSeparator" w:id="0">
    <w:p w:rsidR="0099391C" w:rsidRDefault="0099391C" w:rsidP="00114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1A4"/>
    <w:rsid w:val="000E6C6C"/>
    <w:rsid w:val="00114080"/>
    <w:rsid w:val="00153F7C"/>
    <w:rsid w:val="00155F5C"/>
    <w:rsid w:val="00257537"/>
    <w:rsid w:val="005A1594"/>
    <w:rsid w:val="00643B8A"/>
    <w:rsid w:val="007343EC"/>
    <w:rsid w:val="00807C47"/>
    <w:rsid w:val="0099391C"/>
    <w:rsid w:val="00AE61A4"/>
    <w:rsid w:val="00C250D6"/>
    <w:rsid w:val="00C65630"/>
    <w:rsid w:val="00C7457E"/>
    <w:rsid w:val="00C76576"/>
    <w:rsid w:val="00C95CBB"/>
    <w:rsid w:val="00CA26E9"/>
    <w:rsid w:val="00CE3E83"/>
    <w:rsid w:val="00D05F64"/>
    <w:rsid w:val="00E312C9"/>
    <w:rsid w:val="00ED1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1A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61A4"/>
  </w:style>
  <w:style w:type="character" w:styleId="a4">
    <w:name w:val="Strong"/>
    <w:basedOn w:val="a0"/>
    <w:uiPriority w:val="22"/>
    <w:qFormat/>
    <w:rsid w:val="00AE61A4"/>
    <w:rPr>
      <w:b/>
      <w:bCs/>
    </w:rPr>
  </w:style>
  <w:style w:type="paragraph" w:styleId="a5">
    <w:name w:val="Balloon Text"/>
    <w:basedOn w:val="a"/>
    <w:link w:val="Char"/>
    <w:uiPriority w:val="99"/>
    <w:semiHidden/>
    <w:unhideWhenUsed/>
    <w:rsid w:val="00CA26E9"/>
    <w:rPr>
      <w:sz w:val="18"/>
      <w:szCs w:val="18"/>
    </w:rPr>
  </w:style>
  <w:style w:type="character" w:customStyle="1" w:styleId="Char">
    <w:name w:val="批注框文本 Char"/>
    <w:basedOn w:val="a0"/>
    <w:link w:val="a5"/>
    <w:uiPriority w:val="99"/>
    <w:semiHidden/>
    <w:rsid w:val="00CA26E9"/>
    <w:rPr>
      <w:sz w:val="18"/>
      <w:szCs w:val="18"/>
    </w:rPr>
  </w:style>
  <w:style w:type="paragraph" w:styleId="a6">
    <w:name w:val="header"/>
    <w:basedOn w:val="a"/>
    <w:link w:val="Char0"/>
    <w:uiPriority w:val="99"/>
    <w:semiHidden/>
    <w:unhideWhenUsed/>
    <w:rsid w:val="001140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14080"/>
    <w:rPr>
      <w:sz w:val="18"/>
      <w:szCs w:val="18"/>
    </w:rPr>
  </w:style>
  <w:style w:type="paragraph" w:styleId="a7">
    <w:name w:val="footer"/>
    <w:basedOn w:val="a"/>
    <w:link w:val="Char1"/>
    <w:uiPriority w:val="99"/>
    <w:semiHidden/>
    <w:unhideWhenUsed/>
    <w:rsid w:val="0011408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14080"/>
    <w:rPr>
      <w:sz w:val="18"/>
      <w:szCs w:val="18"/>
    </w:rPr>
  </w:style>
</w:styles>
</file>

<file path=word/webSettings.xml><?xml version="1.0" encoding="utf-8"?>
<w:webSettings xmlns:r="http://schemas.openxmlformats.org/officeDocument/2006/relationships" xmlns:w="http://schemas.openxmlformats.org/wordprocessingml/2006/main">
  <w:divs>
    <w:div w:id="1812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微软用户</cp:lastModifiedBy>
  <cp:revision>9</cp:revision>
  <dcterms:created xsi:type="dcterms:W3CDTF">2021-04-21T15:06:00Z</dcterms:created>
  <dcterms:modified xsi:type="dcterms:W3CDTF">2021-04-22T01:05:00Z</dcterms:modified>
</cp:coreProperties>
</file>